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Pr="00FA5926" w:rsidRDefault="00BB466D" w:rsidP="00645969">
            <w:pPr>
              <w:rPr>
                <w:sz w:val="28"/>
                <w:szCs w:val="28"/>
              </w:rPr>
            </w:pPr>
            <w:bookmarkStart w:id="0" w:name="sub_1004"/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BB466D" w:rsidRDefault="00BB466D" w:rsidP="00645969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32-15-054-</w:t>
      </w:r>
      <w:r w:rsidRPr="00A444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B57061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Покупателю партиями аффинированное золото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Pr="00D559A0">
        <w:rPr>
          <w:color w:val="FF0000"/>
          <w:sz w:val="28"/>
          <w:szCs w:val="28"/>
        </w:rPr>
        <w:t xml:space="preserve"> </w:t>
      </w:r>
      <w:r w:rsidRPr="00493182">
        <w:rPr>
          <w:sz w:val="28"/>
          <w:szCs w:val="28"/>
        </w:rPr>
        <w:t>химически чистого золота, изготовленного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2A764C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7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химически чистого золота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адресу: ул. 1812 года, д. 14, г. Москва, Гохран России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B03E00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за грамм химически чистого золота</w:t>
      </w:r>
      <w:r w:rsidRPr="00B03E00">
        <w:rPr>
          <w:rStyle w:val="ab"/>
          <w:sz w:val="28"/>
          <w:szCs w:val="28"/>
        </w:rPr>
        <w:footnoteReference w:id="2"/>
      </w:r>
      <w:r w:rsidRPr="00B03E00">
        <w:rPr>
          <w:sz w:val="28"/>
          <w:szCs w:val="28"/>
        </w:rPr>
        <w:t xml:space="preserve">.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B03E0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03E00">
        <w:rPr>
          <w:sz w:val="28"/>
          <w:szCs w:val="28"/>
        </w:rPr>
        <w:t xml:space="preserve"> г. № 155н</w:t>
      </w:r>
      <w:r>
        <w:rPr>
          <w:sz w:val="28"/>
          <w:szCs w:val="28"/>
        </w:rPr>
        <w:t xml:space="preserve"> (далее – цена на аффинированное золото)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3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Pr="00097D7A">
        <w:rPr>
          <w:sz w:val="28"/>
          <w:szCs w:val="28"/>
        </w:rPr>
        <w:t xml:space="preserve"> к цене на аффинированное золото.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3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4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4.5. АДМ поставляются с сопроводительными документами, в таре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и упаковке</w:t>
      </w:r>
      <w:r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 xml:space="preserve"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 золота на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партию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 не более 500 (пятисот) килограмм в день.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lastRenderedPageBreak/>
        <w:t>АДМ.</w:t>
      </w:r>
      <w:bookmarkStart w:id="5" w:name="sub_1504"/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88199C">
        <w:rPr>
          <w:sz w:val="28"/>
          <w:szCs w:val="28"/>
        </w:rPr>
        <w:t>. Предельный срок поставки партии АДМ в соответствии с условиями пункта 4.1</w:t>
      </w:r>
      <w:r>
        <w:rPr>
          <w:sz w:val="28"/>
          <w:szCs w:val="28"/>
        </w:rPr>
        <w:t xml:space="preserve">3 </w:t>
      </w:r>
      <w:r w:rsidRPr="0088199C">
        <w:rPr>
          <w:sz w:val="28"/>
          <w:szCs w:val="28"/>
        </w:rPr>
        <w:t xml:space="preserve">настоящего Договора по </w:t>
      </w:r>
      <w:r>
        <w:rPr>
          <w:sz w:val="28"/>
          <w:szCs w:val="28"/>
        </w:rPr>
        <w:t>________</w:t>
      </w:r>
      <w:r w:rsidRPr="008819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88199C">
        <w:rPr>
          <w:sz w:val="28"/>
          <w:szCs w:val="28"/>
        </w:rPr>
        <w:t>. При нарушении срока поставки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66B">
        <w:rPr>
          <w:sz w:val="28"/>
          <w:szCs w:val="28"/>
        </w:rPr>
        <w:t>марка ЗлА-1, масса, качество поверхности</w:t>
      </w:r>
      <w:r>
        <w:rPr>
          <w:sz w:val="28"/>
          <w:szCs w:val="28"/>
        </w:rPr>
        <w:t xml:space="preserve"> и </w:t>
      </w:r>
      <w:r w:rsidRPr="0028366B">
        <w:rPr>
          <w:sz w:val="28"/>
          <w:szCs w:val="28"/>
        </w:rPr>
        <w:t>маркировк</w:t>
      </w:r>
      <w:r w:rsidR="00D53931">
        <w:rPr>
          <w:sz w:val="28"/>
          <w:szCs w:val="28"/>
        </w:rPr>
        <w:t>а</w:t>
      </w:r>
      <w:r w:rsidRPr="0028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D53931">
        <w:rPr>
          <w:sz w:val="28"/>
          <w:szCs w:val="28"/>
        </w:rPr>
        <w:br/>
      </w:r>
      <w:bookmarkStart w:id="8" w:name="_GoBack"/>
      <w:bookmarkEnd w:id="8"/>
      <w:r>
        <w:rPr>
          <w:sz w:val="28"/>
          <w:szCs w:val="28"/>
        </w:rPr>
        <w:t>с требованиями межгосударственного стандарта</w:t>
      </w:r>
      <w:bookmarkEnd w:id="7"/>
      <w:r>
        <w:rPr>
          <w:sz w:val="28"/>
          <w:szCs w:val="28"/>
        </w:rPr>
        <w:t xml:space="preserve"> </w:t>
      </w:r>
      <w:r w:rsidRPr="003E6AB5">
        <w:rPr>
          <w:sz w:val="28"/>
          <w:szCs w:val="28"/>
        </w:rPr>
        <w:t>ГОСТ 28058-2015 «Золото в слитках. Технические условия»</w:t>
      </w:r>
      <w:r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>
        <w:rPr>
          <w:rFonts w:ascii="Times New Roman" w:hAnsi="Times New Roman"/>
          <w:sz w:val="28"/>
          <w:szCs w:val="28"/>
          <w:lang w:val="ru-RU"/>
        </w:rPr>
        <w:t xml:space="preserve">графика </w:t>
      </w:r>
      <w:r w:rsidRPr="0088199C">
        <w:rPr>
          <w:rFonts w:ascii="Times New Roman" w:hAnsi="Times New Roman"/>
          <w:sz w:val="28"/>
          <w:szCs w:val="28"/>
        </w:rPr>
        <w:t>поставки АДМ с Продавца взимается неустойка (пеня). Пеня начисляется за каждый день просрочки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Договором срока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Пеня за просрочку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ставки Банка России от стоимости не поставленной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</w:t>
      </w:r>
      <w:r w:rsidRPr="00A444E5">
        <w:rPr>
          <w:rFonts w:ascii="Times New Roman" w:hAnsi="Times New Roman"/>
          <w:sz w:val="28"/>
          <w:szCs w:val="28"/>
        </w:rPr>
        <w:lastRenderedPageBreak/>
        <w:t>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 xml:space="preserve">8.2. Сторона, подвергшаяся действию обстоятельств непреодолимой силы, обязана немедленно уведомить другую сторону о возникновении, виде и возможной </w:t>
      </w:r>
      <w:r w:rsidRPr="00952FAB">
        <w:rPr>
          <w:sz w:val="28"/>
          <w:szCs w:val="28"/>
        </w:rPr>
        <w:lastRenderedPageBreak/>
        <w:t>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Pr="00F25348">
        <w:rPr>
          <w:sz w:val="28"/>
          <w:szCs w:val="28"/>
        </w:rPr>
        <w:t>30 декабря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2A764C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г. </w:t>
      </w:r>
      <w:r>
        <w:rPr>
          <w:sz w:val="28"/>
          <w:szCs w:val="28"/>
        </w:rPr>
        <w:br/>
        <w:t>№ 32-15-054-16/____.</w:t>
      </w:r>
    </w:p>
    <w:p w:rsidR="00765550" w:rsidRDefault="00765550" w:rsidP="00765550">
      <w:pPr>
        <w:jc w:val="both"/>
        <w:rPr>
          <w:sz w:val="28"/>
          <w:szCs w:val="28"/>
        </w:rPr>
      </w:pP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32-15-054-16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2022 г. № 32-15-054-16/____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765550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2022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Масса химически чистого золота</w:t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Всего в 2022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Покупатель:   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(подпись)   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(подпись)   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2022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>от «___» ____________ 20 ____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«Стороны», заключили настоящее дополнительное соглашение к договору купли-продажи драгоценных металлов в Госфонд России от «___» __________ 20 ____ г. № 32-15-054-16/___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765550" w:rsidRDefault="00765550" w:rsidP="00765550">
      <w:pPr>
        <w:tabs>
          <w:tab w:val="left" w:pos="2653"/>
        </w:tabs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___________ 2022 г. № 32-15-054-16/____</w:t>
            </w:r>
          </w:p>
        </w:tc>
      </w:tr>
    </w:tbl>
    <w:p w:rsidR="00765550" w:rsidRDefault="00765550" w:rsidP="00765550">
      <w:pPr>
        <w:spacing w:after="30"/>
        <w:jc w:val="center"/>
        <w:rPr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Министерстве финансов Российской Федерации», именуемое в дальнейшем «Покупатель», в лице ________________________________,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_________________________________________________, именуемое (-ый) в 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на основании ________________________________________________________,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>Госфонд России от «____» _____________ 20 ___ г. № 32-15-054-16/___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7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8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9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2022 г. № 32-15-054-16/____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«____» ____________ 20 ___ г. № 32-15-054-16/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8043E3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E3" w:rsidRDefault="008043E3" w:rsidP="00934A5C">
      <w:r>
        <w:separator/>
      </w:r>
    </w:p>
  </w:endnote>
  <w:endnote w:type="continuationSeparator" w:id="0">
    <w:p w:rsidR="008043E3" w:rsidRDefault="008043E3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E3" w:rsidRDefault="008043E3" w:rsidP="00934A5C">
      <w:r>
        <w:separator/>
      </w:r>
    </w:p>
  </w:footnote>
  <w:footnote w:type="continuationSeparator" w:id="0">
    <w:p w:rsidR="008043E3" w:rsidRDefault="008043E3" w:rsidP="00934A5C">
      <w:r>
        <w:continuationSeparator/>
      </w:r>
    </w:p>
  </w:footnote>
  <w:footnote w:id="1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До 12:00 часов по московскому времени.</w:t>
      </w:r>
    </w:p>
  </w:footnote>
  <w:footnote w:id="2">
    <w:p w:rsidR="00765550" w:rsidRPr="004070EB" w:rsidRDefault="00765550" w:rsidP="00765550">
      <w:pPr>
        <w:jc w:val="both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4 </w:t>
      </w:r>
      <w:r w:rsidRPr="004070EB">
        <w:rPr>
          <w:sz w:val="16"/>
          <w:szCs w:val="16"/>
          <w:lang w:eastAsia="x-none"/>
        </w:rPr>
        <w:t xml:space="preserve">Порядка </w:t>
      </w:r>
      <w:r w:rsidRPr="004070EB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4070EB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4070EB">
        <w:rPr>
          <w:rFonts w:eastAsia="Calibri"/>
          <w:sz w:val="16"/>
          <w:szCs w:val="16"/>
        </w:rPr>
        <w:t xml:space="preserve">Российской Федерации </w:t>
      </w:r>
      <w:r w:rsidRPr="004070EB">
        <w:rPr>
          <w:sz w:val="16"/>
          <w:szCs w:val="16"/>
        </w:rPr>
        <w:t>от 19 декабря 2014 г. № 155н (далее – Порядок).</w:t>
      </w:r>
    </w:p>
  </w:footnote>
  <w:footnote w:id="3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2 Порядка.</w:t>
      </w:r>
    </w:p>
  </w:footnote>
  <w:footnote w:id="4">
    <w:p w:rsidR="00765550" w:rsidRDefault="00765550" w:rsidP="00765550">
      <w:pPr>
        <w:pStyle w:val="a4"/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 xml:space="preserve">Цена на аффинированное золото в стандартных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____ г., составляющую _____________ руб./грамм, и с учетом скидки в размере ___%.  </w:t>
      </w:r>
    </w:p>
  </w:footnote>
  <w:footnote w:id="6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7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</w:rPr>
        <w:t xml:space="preserve">Цена на аффинированное золото в стандартных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 г., составляющую _____________ руб./грамм, и с учетом скидки в размере ___%.   </w:t>
      </w:r>
    </w:p>
  </w:footnote>
  <w:footnote w:id="8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9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876CD"/>
    <w:rsid w:val="004B3286"/>
    <w:rsid w:val="00550BB1"/>
    <w:rsid w:val="006B4E70"/>
    <w:rsid w:val="00765550"/>
    <w:rsid w:val="008043E3"/>
    <w:rsid w:val="008D6306"/>
    <w:rsid w:val="00902917"/>
    <w:rsid w:val="00934A5C"/>
    <w:rsid w:val="00BB466D"/>
    <w:rsid w:val="00BE11B2"/>
    <w:rsid w:val="00D53931"/>
    <w:rsid w:val="00D75BA6"/>
    <w:rsid w:val="00E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hran@gokh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gokhran@gokh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4757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7</cp:revision>
  <cp:lastPrinted>2022-09-01T10:32:00Z</cp:lastPrinted>
  <dcterms:created xsi:type="dcterms:W3CDTF">2022-07-22T10:54:00Z</dcterms:created>
  <dcterms:modified xsi:type="dcterms:W3CDTF">2022-09-01T10:33:00Z</dcterms:modified>
</cp:coreProperties>
</file>