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Результаты информационных встреч с представителями производственных объектов организаций, осуществляющих сортировку, первичную классификацию и первичную оценку драгоценных камней, по вопросам соблюдения обязательных требований</w:t>
      </w:r>
    </w:p>
    <w:p>
      <w:pPr>
        <w:spacing w:line="336" w:lineRule="auto"/>
        <w:jc w:val="both"/>
        <w:rPr>
          <w:sz w:val="28"/>
          <w:szCs w:val="28"/>
        </w:rPr>
      </w:pPr>
    </w:p>
    <w:p>
      <w:pPr>
        <w:spacing w:line="33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Проведены информационные встречи с представителями «ЕСО АЛРОСА» (г. Москва) 23 октября и 21 ноября 2019 года по вопросам соблюдения обязательных требований при отборе представительных партий необработанных природных алмазов, своевременной актуализации списков уполномоченных лиц производственных объектов АК «АЛРОСА» (ПАО)</w:t>
      </w:r>
      <w:bookmarkStart w:id="0" w:name="_GoBack"/>
      <w:bookmarkEnd w:id="0"/>
      <w:r>
        <w:rPr>
          <w:color w:val="000000"/>
          <w:sz w:val="28"/>
        </w:rPr>
        <w:t>, соблюдения обязательных требований при оформлении учетной и сопроводительной документации на всех этапах сортировки, первичной классификации и первичной оценки необработанных природных алмазов.</w:t>
      </w:r>
    </w:p>
    <w:p>
      <w:pPr>
        <w:spacing w:line="33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обсуждения: </w:t>
      </w:r>
    </w:p>
    <w:p>
      <w:pPr>
        <w:spacing w:line="33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согласован перечень предоставляемых документов для проведения мероприятия по контролю по отбору представительных партий необработанных природных алмазов; </w:t>
      </w:r>
    </w:p>
    <w:p>
      <w:pPr>
        <w:spacing w:line="33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представителями «ЕСО АЛРОСА» принято решение о пересмотре оформления учетной и сопроводительной документации на всех этапах сортировки, первичной классификации и первичной оценки необработанных природных алмазов. </w:t>
      </w:r>
    </w:p>
    <w:p>
      <w:pPr>
        <w:spacing w:line="360" w:lineRule="auto"/>
        <w:ind w:firstLine="709"/>
        <w:contextualSpacing/>
        <w:jc w:val="both"/>
        <w:rPr>
          <w:color w:val="000000"/>
          <w:sz w:val="28"/>
        </w:rPr>
      </w:pPr>
    </w:p>
    <w:sectPr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4499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953"/>
    <w:multiLevelType w:val="hybridMultilevel"/>
    <w:tmpl w:val="E2FA4D14"/>
    <w:lvl w:ilvl="0" w:tplc="68AA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9FD"/>
    <w:multiLevelType w:val="hybridMultilevel"/>
    <w:tmpl w:val="0A54AF9C"/>
    <w:lvl w:ilvl="0" w:tplc="6396E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36240"/>
    <w:multiLevelType w:val="multilevel"/>
    <w:tmpl w:val="E01C4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0DE540E"/>
    <w:multiLevelType w:val="multilevel"/>
    <w:tmpl w:val="08FE57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2057C12"/>
    <w:multiLevelType w:val="hybridMultilevel"/>
    <w:tmpl w:val="4928E5E2"/>
    <w:lvl w:ilvl="0" w:tplc="3A3EB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FC8"/>
    <w:multiLevelType w:val="hybridMultilevel"/>
    <w:tmpl w:val="9C26FD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5226A23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7C0FE4"/>
    <w:multiLevelType w:val="hybridMultilevel"/>
    <w:tmpl w:val="7654D7E4"/>
    <w:lvl w:ilvl="0" w:tplc="4858A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4517C2"/>
    <w:multiLevelType w:val="hybridMultilevel"/>
    <w:tmpl w:val="27368DA2"/>
    <w:lvl w:ilvl="0" w:tplc="9334E03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1220AD"/>
    <w:multiLevelType w:val="hybridMultilevel"/>
    <w:tmpl w:val="66621586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6E50E8"/>
    <w:multiLevelType w:val="hybridMultilevel"/>
    <w:tmpl w:val="6B5064E8"/>
    <w:lvl w:ilvl="0" w:tplc="6D5E2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022F"/>
    <w:multiLevelType w:val="hybridMultilevel"/>
    <w:tmpl w:val="0C36ECB2"/>
    <w:lvl w:ilvl="0" w:tplc="235259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4F6899"/>
    <w:multiLevelType w:val="hybridMultilevel"/>
    <w:tmpl w:val="0262DF94"/>
    <w:lvl w:ilvl="0" w:tplc="68AAA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384A55"/>
    <w:multiLevelType w:val="hybridMultilevel"/>
    <w:tmpl w:val="D8084DEC"/>
    <w:lvl w:ilvl="0" w:tplc="363048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AE23B23"/>
    <w:multiLevelType w:val="hybridMultilevel"/>
    <w:tmpl w:val="F410A154"/>
    <w:lvl w:ilvl="0" w:tplc="3F1A2708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5" w15:restartNumberingAfterBreak="0">
    <w:nsid w:val="3BBE2C5D"/>
    <w:multiLevelType w:val="hybridMultilevel"/>
    <w:tmpl w:val="9634ECF8"/>
    <w:lvl w:ilvl="0" w:tplc="F4364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B07C34"/>
    <w:multiLevelType w:val="hybridMultilevel"/>
    <w:tmpl w:val="D8280F22"/>
    <w:lvl w:ilvl="0" w:tplc="CE8C7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644D52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6B5B37"/>
    <w:multiLevelType w:val="hybridMultilevel"/>
    <w:tmpl w:val="6324B942"/>
    <w:lvl w:ilvl="0" w:tplc="CFA6BF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572758"/>
    <w:multiLevelType w:val="hybridMultilevel"/>
    <w:tmpl w:val="369AFBDA"/>
    <w:lvl w:ilvl="0" w:tplc="49246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702243"/>
    <w:multiLevelType w:val="hybridMultilevel"/>
    <w:tmpl w:val="384A00A4"/>
    <w:lvl w:ilvl="0" w:tplc="68AAA9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6B6093A"/>
    <w:multiLevelType w:val="hybridMultilevel"/>
    <w:tmpl w:val="8C10D7B2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842E68"/>
    <w:multiLevelType w:val="hybridMultilevel"/>
    <w:tmpl w:val="6B88C0AE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4273C3"/>
    <w:multiLevelType w:val="hybridMultilevel"/>
    <w:tmpl w:val="E0F4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514BDC"/>
    <w:multiLevelType w:val="hybridMultilevel"/>
    <w:tmpl w:val="BDBC822A"/>
    <w:lvl w:ilvl="0" w:tplc="3A94BA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50F87A17"/>
    <w:multiLevelType w:val="hybridMultilevel"/>
    <w:tmpl w:val="1FF2F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2431128"/>
    <w:multiLevelType w:val="hybridMultilevel"/>
    <w:tmpl w:val="9B5C8CD0"/>
    <w:lvl w:ilvl="0" w:tplc="ED5C9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15236E"/>
    <w:multiLevelType w:val="hybridMultilevel"/>
    <w:tmpl w:val="A008C15C"/>
    <w:lvl w:ilvl="0" w:tplc="3F1A27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57D3117D"/>
    <w:multiLevelType w:val="hybridMultilevel"/>
    <w:tmpl w:val="0A1E6452"/>
    <w:lvl w:ilvl="0" w:tplc="57FE0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7E442C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974B98"/>
    <w:multiLevelType w:val="hybridMultilevel"/>
    <w:tmpl w:val="37BA59D6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23"/>
  </w:num>
  <w:num w:numId="5">
    <w:abstractNumId w:val="11"/>
  </w:num>
  <w:num w:numId="6">
    <w:abstractNumId w:val="21"/>
  </w:num>
  <w:num w:numId="7">
    <w:abstractNumId w:val="5"/>
  </w:num>
  <w:num w:numId="8">
    <w:abstractNumId w:val="20"/>
  </w:num>
  <w:num w:numId="9">
    <w:abstractNumId w:val="18"/>
  </w:num>
  <w:num w:numId="10">
    <w:abstractNumId w:val="12"/>
  </w:num>
  <w:num w:numId="11">
    <w:abstractNumId w:val="30"/>
  </w:num>
  <w:num w:numId="12">
    <w:abstractNumId w:val="9"/>
  </w:num>
  <w:num w:numId="13">
    <w:abstractNumId w:val="22"/>
  </w:num>
  <w:num w:numId="14">
    <w:abstractNumId w:val="0"/>
  </w:num>
  <w:num w:numId="15">
    <w:abstractNumId w:val="29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17"/>
  </w:num>
  <w:num w:numId="21">
    <w:abstractNumId w:val="25"/>
  </w:num>
  <w:num w:numId="22">
    <w:abstractNumId w:val="13"/>
  </w:num>
  <w:num w:numId="23">
    <w:abstractNumId w:val="7"/>
  </w:num>
  <w:num w:numId="24">
    <w:abstractNumId w:val="2"/>
  </w:num>
  <w:num w:numId="25">
    <w:abstractNumId w:val="8"/>
  </w:num>
  <w:num w:numId="26">
    <w:abstractNumId w:val="1"/>
  </w:num>
  <w:num w:numId="27">
    <w:abstractNumId w:val="19"/>
  </w:num>
  <w:num w:numId="28">
    <w:abstractNumId w:val="26"/>
  </w:num>
  <w:num w:numId="29">
    <w:abstractNumId w:val="15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C5D9B-7B57-47FC-8805-76CAC5E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character" w:styleId="a9">
    <w:name w:val="page number"/>
    <w:uiPriority w:val="99"/>
    <w:semiHidden/>
    <w:rPr>
      <w:rFonts w:cs="Times New Roman"/>
    </w:rPr>
  </w:style>
  <w:style w:type="paragraph" w:styleId="aa">
    <w:name w:val="footer"/>
    <w:basedOn w:val="a"/>
    <w:link w:val="ab"/>
    <w:uiPriority w:val="99"/>
    <w:semiHidden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  <w:style w:type="table" w:styleId="ac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rmal (Web)"/>
    <w:basedOn w:val="a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E18D-998E-46E6-9254-567F5E6F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>Гохран России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creator>Гохран РФ</dc:creator>
  <cp:lastModifiedBy>Полева О. В.</cp:lastModifiedBy>
  <cp:revision>10</cp:revision>
  <cp:lastPrinted>2020-01-09T14:17:00Z</cp:lastPrinted>
  <dcterms:created xsi:type="dcterms:W3CDTF">2019-10-03T09:10:00Z</dcterms:created>
  <dcterms:modified xsi:type="dcterms:W3CDTF">2020-01-10T12:06:00Z</dcterms:modified>
</cp:coreProperties>
</file>